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21" w:rsidRDefault="00300C21" w:rsidP="00300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</w:pPr>
    </w:p>
    <w:p w:rsidR="00300C21" w:rsidRPr="00D25DEF" w:rsidRDefault="00300C21" w:rsidP="00300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</w:pPr>
      <w:r w:rsidRPr="00E04394"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  <w:t>NOTICE</w:t>
      </w:r>
      <w:r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  <w:t xml:space="preserve"> FOR ADMISSION - 1</w:t>
      </w:r>
      <w:r w:rsidRPr="00300C21">
        <w:rPr>
          <w:rFonts w:ascii="Arial" w:eastAsia="Times New Roman" w:hAnsi="Arial" w:cs="Arial"/>
          <w:b/>
          <w:bCs/>
          <w:color w:val="222222"/>
          <w:sz w:val="30"/>
          <w:szCs w:val="30"/>
          <w:vertAlign w:val="superscript"/>
          <w:lang w:bidi="hi-IN"/>
        </w:rPr>
        <w:t>ST</w:t>
      </w:r>
      <w:r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  <w:t xml:space="preserve"> LIST</w:t>
      </w: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300C21" w:rsidRPr="00300C21" w:rsidRDefault="00300C21" w:rsidP="00300C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0C21">
        <w:rPr>
          <w:rFonts w:ascii="Times New Roman" w:hAnsi="Times New Roman" w:cs="Times New Roman"/>
          <w:sz w:val="28"/>
          <w:szCs w:val="28"/>
        </w:rPr>
        <w:t xml:space="preserve">Due to the restrictions imposed during the pandemic, admissions will be conducted online. </w:t>
      </w:r>
    </w:p>
    <w:p w:rsidR="00300C21" w:rsidRPr="00300C21" w:rsidRDefault="00300C21" w:rsidP="00300C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0C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An email with the detailed instructions and required forms has been sent to the registered email IDs of the parents of selected candidates. </w:t>
      </w:r>
    </w:p>
    <w:p w:rsidR="00300C21" w:rsidRDefault="00300C21" w:rsidP="00300C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0C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Admission will be provisional subject to the production and verification of the required certificate of the information filled online.      </w:t>
      </w:r>
    </w:p>
    <w:p w:rsidR="00300C21" w:rsidRPr="00300C21" w:rsidRDefault="00300C21" w:rsidP="00300C21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0C21" w:rsidRPr="00300C21" w:rsidRDefault="00300C21" w:rsidP="00300C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0C21">
        <w:rPr>
          <w:rFonts w:ascii="Arial" w:eastAsia="Times New Roman" w:hAnsi="Arial" w:cs="Arial"/>
          <w:color w:val="222222"/>
          <w:sz w:val="30"/>
          <w:szCs w:val="30"/>
        </w:rPr>
        <w:t>Admission Date</w:t>
      </w:r>
      <w:r>
        <w:rPr>
          <w:rFonts w:ascii="Arial" w:eastAsia="Times New Roman" w:hAnsi="Arial" w:cs="Arial"/>
          <w:color w:val="222222"/>
          <w:sz w:val="30"/>
          <w:szCs w:val="30"/>
        </w:rPr>
        <w:t xml:space="preserve"> for 1</w:t>
      </w:r>
      <w:r w:rsidRPr="00300C21">
        <w:rPr>
          <w:rFonts w:ascii="Arial" w:eastAsia="Times New Roman" w:hAnsi="Arial" w:cs="Arial"/>
          <w:color w:val="222222"/>
          <w:sz w:val="30"/>
          <w:szCs w:val="30"/>
          <w:vertAlign w:val="superscript"/>
        </w:rPr>
        <w:t>st</w:t>
      </w:r>
      <w:r>
        <w:rPr>
          <w:rFonts w:ascii="Arial" w:eastAsia="Times New Roman" w:hAnsi="Arial" w:cs="Arial"/>
          <w:color w:val="222222"/>
          <w:sz w:val="30"/>
          <w:szCs w:val="30"/>
        </w:rPr>
        <w:t xml:space="preserve"> list</w:t>
      </w:r>
      <w:r w:rsidRPr="00300C21">
        <w:rPr>
          <w:rFonts w:ascii="Arial" w:eastAsia="Times New Roman" w:hAnsi="Arial" w:cs="Arial"/>
          <w:color w:val="222222"/>
          <w:sz w:val="30"/>
          <w:szCs w:val="30"/>
        </w:rPr>
        <w:t>: 24.06.2021 Onwards</w:t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00C21" w:rsidRPr="00E84153" w:rsidRDefault="00300C21" w:rsidP="00300C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153">
        <w:rPr>
          <w:rFonts w:ascii="Times New Roman" w:hAnsi="Times New Roman" w:cs="Times New Roman"/>
          <w:sz w:val="28"/>
          <w:szCs w:val="28"/>
        </w:rPr>
        <w:t xml:space="preserve">Download and fill up the forms </w:t>
      </w:r>
      <w:r>
        <w:rPr>
          <w:rFonts w:ascii="Times New Roman" w:hAnsi="Times New Roman" w:cs="Times New Roman"/>
          <w:sz w:val="28"/>
          <w:szCs w:val="28"/>
        </w:rPr>
        <w:t xml:space="preserve">provided </w:t>
      </w:r>
      <w:r w:rsidRPr="00E84153">
        <w:rPr>
          <w:rFonts w:ascii="Times New Roman" w:hAnsi="Times New Roman" w:cs="Times New Roman"/>
          <w:sz w:val="28"/>
          <w:szCs w:val="28"/>
        </w:rPr>
        <w:t>with th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8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personal </w:t>
      </w:r>
      <w:r w:rsidRPr="00E84153">
        <w:rPr>
          <w:rFonts w:ascii="Times New Roman" w:hAnsi="Times New Roman" w:cs="Times New Roman"/>
          <w:sz w:val="28"/>
          <w:szCs w:val="28"/>
        </w:rPr>
        <w:t xml:space="preserve">mail. Scan the completely filled up forms and send it back to the same email ID of the </w:t>
      </w:r>
      <w:proofErr w:type="spellStart"/>
      <w:r w:rsidRPr="00E84153">
        <w:rPr>
          <w:rFonts w:ascii="Times New Roman" w:hAnsi="Times New Roman" w:cs="Times New Roman"/>
          <w:sz w:val="28"/>
          <w:szCs w:val="28"/>
        </w:rPr>
        <w:t>Vidyalaya</w:t>
      </w:r>
      <w:proofErr w:type="spellEnd"/>
      <w:r w:rsidRPr="00E84153">
        <w:rPr>
          <w:rFonts w:ascii="Times New Roman" w:hAnsi="Times New Roman" w:cs="Times New Roman"/>
          <w:sz w:val="28"/>
          <w:szCs w:val="28"/>
        </w:rPr>
        <w:t xml:space="preserve">. The soft </w:t>
      </w:r>
      <w:proofErr w:type="gramStart"/>
      <w:r w:rsidRPr="00E84153">
        <w:rPr>
          <w:rFonts w:ascii="Times New Roman" w:hAnsi="Times New Roman" w:cs="Times New Roman"/>
          <w:sz w:val="28"/>
          <w:szCs w:val="28"/>
        </w:rPr>
        <w:t>copy of the following documents have</w:t>
      </w:r>
      <w:proofErr w:type="gramEnd"/>
      <w:r w:rsidRPr="00E84153">
        <w:rPr>
          <w:rFonts w:ascii="Times New Roman" w:hAnsi="Times New Roman" w:cs="Times New Roman"/>
          <w:sz w:val="28"/>
          <w:szCs w:val="28"/>
        </w:rPr>
        <w:t xml:space="preserve"> to be submitted along with the filled up forms for verification.</w:t>
      </w:r>
    </w:p>
    <w:p w:rsidR="00300C21" w:rsidRPr="00A331B2" w:rsidRDefault="00300C21" w:rsidP="00300C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1B2">
        <w:rPr>
          <w:rFonts w:ascii="Times New Roman" w:hAnsi="Times New Roman" w:cs="Times New Roman"/>
          <w:sz w:val="28"/>
          <w:szCs w:val="28"/>
        </w:rPr>
        <w:t>List Of Documents:-</w:t>
      </w:r>
    </w:p>
    <w:p w:rsidR="00300C21" w:rsidRPr="00A331B2" w:rsidRDefault="00300C21" w:rsidP="00300C21">
      <w:pPr>
        <w:pStyle w:val="ListParagraph"/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. Registration form downloaded from KV Admission online web portal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ii. Service certificate of the parent from their department in KVS prescribed format (Only for Category I to Category IV</w:t>
      </w:r>
      <w:proofErr w:type="gram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) .</w:t>
      </w:r>
      <w:proofErr w:type="gram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iii. Certificate showing the number of Transfer in KVS prescribed </w:t>
      </w:r>
      <w:proofErr w:type="spell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proforma</w:t>
      </w:r>
      <w:proofErr w:type="spell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iv. Birth Certificate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v. Caste Certificate (if applicable).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Note:-For OBC-NCL in Central Government </w:t>
      </w:r>
      <w:proofErr w:type="spell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proforma</w:t>
      </w:r>
      <w:proofErr w:type="spell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only)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</w:t>
      </w:r>
      <w:proofErr w:type="gram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vi</w:t>
      </w:r>
      <w:proofErr w:type="gram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Residential Proof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vii. Single-girl child (SGC) affidavit (if applicable)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viii. Salary or income certificate</w:t>
      </w:r>
    </w:p>
    <w:p w:rsidR="00300C21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</w:t>
      </w:r>
      <w:proofErr w:type="spellStart"/>
      <w:proofErr w:type="gram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ix.No</w:t>
      </w:r>
      <w:proofErr w:type="spellEnd"/>
      <w:proofErr w:type="gram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fee Re-imbursement certificate from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department they are working 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proofErr w:type="gram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for</w:t>
      </w:r>
      <w:proofErr w:type="gram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RTE Selected candidates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x. Blood Group report of the Ward.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</w:t>
      </w:r>
      <w:proofErr w:type="spellStart"/>
      <w:proofErr w:type="gram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xi.Distance</w:t>
      </w:r>
      <w:proofErr w:type="spellEnd"/>
      <w:proofErr w:type="gram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declaration(Only for RTE selected candidates).</w:t>
      </w:r>
    </w:p>
    <w:p w:rsidR="00300C21" w:rsidRPr="00A331B2" w:rsidRDefault="00300C21" w:rsidP="00300C21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2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Last date for submission of filled up forms along with all supporting documents is 25.06.2021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00C21" w:rsidRDefault="00300C21" w:rsidP="00300C21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For any queries and clarifications helpdesk at the </w:t>
      </w:r>
      <w:proofErr w:type="spell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vidy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alaya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may be contacted at 9903467198.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NOTE THAT THE HARD COPY OF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FORMS AND DOCUMENTS</w:t>
      </w: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BE RETAINED BY THE PARENT AND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SHOULD</w:t>
      </w: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 SUBMITTED TO THE VIDYALAYA ON A LATER NOTIFIED DATE. </w:t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0C21" w:rsidRPr="00E84153" w:rsidRDefault="00300C21" w:rsidP="00300C21">
      <w:pPr>
        <w:pStyle w:val="ListParagraph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7D22FB">
        <w:rPr>
          <w:rFonts w:ascii="Times New Roman" w:hAnsi="Times New Roman" w:cs="Times New Roman"/>
          <w:sz w:val="28"/>
          <w:szCs w:val="28"/>
          <w:u w:val="single"/>
        </w:rPr>
        <w:t>Email id For Admission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1F2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1F2A52">
        <w:rPr>
          <w:rFonts w:ascii="Times New Roman" w:hAnsi="Times New Roman" w:cs="Times New Roman"/>
          <w:b/>
          <w:bCs/>
          <w:sz w:val="28"/>
          <w:szCs w:val="28"/>
        </w:rPr>
        <w:t>v1</w:t>
      </w:r>
      <w:r>
        <w:rPr>
          <w:rFonts w:ascii="Times New Roman" w:hAnsi="Times New Roman" w:cs="Times New Roman"/>
          <w:b/>
          <w:bCs/>
          <w:sz w:val="28"/>
          <w:szCs w:val="28"/>
        </w:rPr>
        <w:t>sla</w:t>
      </w:r>
      <w:r w:rsidRPr="001F2A52">
        <w:rPr>
          <w:rFonts w:ascii="Times New Roman" w:hAnsi="Times New Roman" w:cs="Times New Roman"/>
          <w:b/>
          <w:bCs/>
          <w:sz w:val="28"/>
          <w:szCs w:val="28"/>
        </w:rPr>
        <w:t>dm2020@gmail.com</w:t>
      </w: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>Note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.</w:t>
      </w:r>
    </w:p>
    <w:p w:rsidR="00300C21" w:rsidRPr="00D25DEF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  <w:t>1. If admission is not taken within the spe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cified date, then the right for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admission will be automatically </w:t>
      </w:r>
      <w:proofErr w:type="gramStart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Lapsed/Cancelled</w:t>
      </w:r>
      <w:proofErr w:type="gramEnd"/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>. No further</w:t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>Notice/</w:t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Letter/Call authority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will be Issued/Made for such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cancellation by the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authority.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</w: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proofErr w:type="gramStart"/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>2.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Parent</w:t>
      </w:r>
      <w:proofErr w:type="gramEnd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are advised to know the detail f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or admission schedule, list for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admission and waiting list from the website: </w:t>
      </w:r>
      <w:hyperlink r:id="rId5" w:history="1">
        <w:r w:rsidRPr="00D22778">
          <w:rPr>
            <w:rStyle w:val="Hyperlink"/>
            <w:rFonts w:ascii="Arial" w:eastAsia="Times New Roman" w:hAnsi="Arial" w:cs="Arial"/>
            <w:sz w:val="30"/>
            <w:szCs w:val="30"/>
            <w:lang w:bidi="hi-IN"/>
          </w:rPr>
          <w:t>https://no1saltlake.kvs.ac.in</w:t>
        </w:r>
      </w:hyperlink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</w:t>
      </w:r>
      <w:hyperlink r:id="rId6" w:tgtFrame="_blank" w:history="1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                                                                                   </w:t>
      </w:r>
    </w:p>
    <w:p w:rsidR="00300C21" w:rsidRPr="00E04394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                                                                            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</w:t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>23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.0</w:t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>6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.20</w:t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>2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1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</w: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                                                                              </w:t>
      </w:r>
      <w:proofErr w:type="gramStart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By</w:t>
      </w:r>
      <w:proofErr w:type="gramEnd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order</w:t>
      </w:r>
    </w:p>
    <w:p w:rsidR="00300C21" w:rsidRPr="00E04394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300C21" w:rsidRDefault="00300C21" w:rsidP="00300C21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300C21" w:rsidSect="00300C21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C38"/>
    <w:multiLevelType w:val="hybridMultilevel"/>
    <w:tmpl w:val="92EC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EE3"/>
    <w:multiLevelType w:val="hybridMultilevel"/>
    <w:tmpl w:val="7644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C21"/>
    <w:rsid w:val="00300C21"/>
    <w:rsid w:val="0042175C"/>
    <w:rsid w:val="00C9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21"/>
    <w:pPr>
      <w:ind w:left="720"/>
      <w:contextualSpacing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300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1saltlake.co.in/" TargetMode="External"/><Relationship Id="rId5" Type="http://schemas.openxmlformats.org/officeDocument/2006/relationships/hyperlink" Target="https://no1saltlake.kv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COMP</dc:creator>
  <cp:lastModifiedBy>USER COMP</cp:lastModifiedBy>
  <cp:revision>1</cp:revision>
  <dcterms:created xsi:type="dcterms:W3CDTF">2021-06-23T11:31:00Z</dcterms:created>
  <dcterms:modified xsi:type="dcterms:W3CDTF">2021-06-23T11:43:00Z</dcterms:modified>
</cp:coreProperties>
</file>