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E1" w:rsidRPr="00B611BC" w:rsidRDefault="00BE3298" w:rsidP="00B611BC">
      <w:pPr>
        <w:pStyle w:val="Title"/>
        <w:spacing w:line="518" w:lineRule="exact"/>
        <w:ind w:left="380"/>
        <w:rPr>
          <w:rFonts w:ascii="Times New Roman" w:hAnsi="Times New Roman" w:cs="Times New Roman"/>
          <w:spacing w:val="-3"/>
          <w:sz w:val="36"/>
          <w:szCs w:val="36"/>
          <w:u w:val="thick"/>
        </w:rPr>
      </w:pPr>
      <w:r w:rsidRPr="00B611BC">
        <w:rPr>
          <w:rFonts w:ascii="Times New Roman" w:hAnsi="Times New Roman" w:cs="Times New Roman"/>
          <w:sz w:val="36"/>
          <w:szCs w:val="36"/>
          <w:u w:val="thick"/>
        </w:rPr>
        <w:t>K.V.No.1 Salt</w:t>
      </w:r>
      <w:r w:rsidRPr="00B611BC">
        <w:rPr>
          <w:rFonts w:ascii="Times New Roman" w:hAnsi="Times New Roman" w:cs="Times New Roman"/>
          <w:spacing w:val="-4"/>
          <w:sz w:val="36"/>
          <w:szCs w:val="36"/>
          <w:u w:val="thick"/>
        </w:rPr>
        <w:t xml:space="preserve"> </w:t>
      </w:r>
      <w:r w:rsidRPr="00B611BC">
        <w:rPr>
          <w:rFonts w:ascii="Times New Roman" w:hAnsi="Times New Roman" w:cs="Times New Roman"/>
          <w:sz w:val="36"/>
          <w:szCs w:val="36"/>
          <w:u w:val="thick"/>
        </w:rPr>
        <w:t>Lake</w:t>
      </w:r>
      <w:r w:rsidR="00B611BC">
        <w:rPr>
          <w:rFonts w:ascii="Times New Roman" w:hAnsi="Times New Roman" w:cs="Times New Roman"/>
          <w:spacing w:val="-3"/>
          <w:sz w:val="36"/>
          <w:szCs w:val="36"/>
          <w:u w:val="thick"/>
        </w:rPr>
        <w:t xml:space="preserve">, </w:t>
      </w:r>
      <w:r w:rsidR="004F11E1" w:rsidRPr="00B611BC">
        <w:rPr>
          <w:rFonts w:ascii="Times New Roman" w:hAnsi="Times New Roman" w:cs="Times New Roman"/>
          <w:spacing w:val="-3"/>
          <w:sz w:val="36"/>
          <w:szCs w:val="36"/>
          <w:u w:val="thick"/>
        </w:rPr>
        <w:t>Kolkata – 64</w:t>
      </w:r>
    </w:p>
    <w:p w:rsidR="004B607F" w:rsidRPr="00B611BC" w:rsidRDefault="00540E96" w:rsidP="00BE3298">
      <w:pPr>
        <w:pStyle w:val="Title"/>
        <w:spacing w:line="518" w:lineRule="exact"/>
        <w:ind w:left="380"/>
        <w:rPr>
          <w:rFonts w:ascii="Times New Roman" w:hAnsi="Times New Roman" w:cs="Times New Roman"/>
          <w:sz w:val="18"/>
          <w:szCs w:val="40"/>
        </w:rPr>
      </w:pPr>
      <w:r w:rsidRPr="00B611BC">
        <w:rPr>
          <w:rFonts w:ascii="Times New Roman" w:hAnsi="Times New Roman" w:cs="Times New Roman"/>
          <w:sz w:val="40"/>
          <w:szCs w:val="40"/>
          <w:u w:val="thick"/>
        </w:rPr>
        <w:t>Notice</w:t>
      </w:r>
      <w:r w:rsidRPr="00B611BC">
        <w:rPr>
          <w:rFonts w:ascii="Times New Roman" w:hAnsi="Times New Roman" w:cs="Times New Roman"/>
          <w:spacing w:val="-3"/>
          <w:sz w:val="40"/>
          <w:szCs w:val="40"/>
          <w:u w:val="thick"/>
        </w:rPr>
        <w:t xml:space="preserve"> </w:t>
      </w:r>
      <w:r w:rsidRPr="00B611BC">
        <w:rPr>
          <w:rFonts w:ascii="Times New Roman" w:hAnsi="Times New Roman" w:cs="Times New Roman"/>
          <w:sz w:val="40"/>
          <w:szCs w:val="40"/>
          <w:u w:val="thick"/>
        </w:rPr>
        <w:t>for</w:t>
      </w:r>
      <w:r w:rsidRPr="00B611BC">
        <w:rPr>
          <w:rFonts w:ascii="Times New Roman" w:hAnsi="Times New Roman" w:cs="Times New Roman"/>
          <w:spacing w:val="-4"/>
          <w:sz w:val="40"/>
          <w:szCs w:val="40"/>
          <w:u w:val="thick"/>
        </w:rPr>
        <w:t xml:space="preserve"> </w:t>
      </w:r>
      <w:r w:rsidRPr="00B611BC">
        <w:rPr>
          <w:rFonts w:ascii="Times New Roman" w:hAnsi="Times New Roman" w:cs="Times New Roman"/>
          <w:sz w:val="40"/>
          <w:szCs w:val="40"/>
          <w:u w:val="thick"/>
        </w:rPr>
        <w:t>contractual</w:t>
      </w:r>
      <w:r w:rsidRPr="00B611BC">
        <w:rPr>
          <w:rFonts w:ascii="Times New Roman" w:hAnsi="Times New Roman" w:cs="Times New Roman"/>
          <w:spacing w:val="-1"/>
          <w:sz w:val="40"/>
          <w:szCs w:val="40"/>
          <w:u w:val="thick"/>
        </w:rPr>
        <w:t xml:space="preserve"> </w:t>
      </w:r>
      <w:r w:rsidRPr="00B611BC">
        <w:rPr>
          <w:rFonts w:ascii="Times New Roman" w:hAnsi="Times New Roman" w:cs="Times New Roman"/>
          <w:sz w:val="40"/>
          <w:szCs w:val="40"/>
          <w:u w:val="thick"/>
        </w:rPr>
        <w:t>appointment</w:t>
      </w:r>
      <w:r w:rsidR="00BE3298" w:rsidRPr="00B611BC">
        <w:rPr>
          <w:rFonts w:ascii="Times New Roman" w:hAnsi="Times New Roman" w:cs="Times New Roman"/>
          <w:sz w:val="40"/>
          <w:szCs w:val="40"/>
          <w:u w:val="thick"/>
        </w:rPr>
        <w:t>s</w:t>
      </w:r>
      <w:r w:rsidR="00B611BC" w:rsidRPr="00B611BC">
        <w:rPr>
          <w:rFonts w:ascii="Times New Roman" w:hAnsi="Times New Roman" w:cs="Times New Roman"/>
          <w:sz w:val="40"/>
          <w:szCs w:val="40"/>
          <w:u w:val="thick"/>
        </w:rPr>
        <w:t xml:space="preserve"> for 2022-23</w:t>
      </w:r>
    </w:p>
    <w:p w:rsidR="004B607F" w:rsidRPr="00BE3298" w:rsidRDefault="004B607F">
      <w:pPr>
        <w:pStyle w:val="BodyText"/>
        <w:rPr>
          <w:rFonts w:ascii="Times New Roman" w:hAnsi="Times New Roman" w:cs="Times New Roman"/>
          <w:sz w:val="20"/>
        </w:rPr>
      </w:pPr>
    </w:p>
    <w:p w:rsidR="004B607F" w:rsidRPr="00BE3298" w:rsidRDefault="004B607F">
      <w:pPr>
        <w:pStyle w:val="BodyText"/>
        <w:rPr>
          <w:rFonts w:ascii="Times New Roman" w:hAnsi="Times New Roman" w:cs="Times New Roman"/>
          <w:sz w:val="20"/>
        </w:rPr>
      </w:pPr>
    </w:p>
    <w:p w:rsidR="004B607F" w:rsidRPr="00BE3298" w:rsidRDefault="004B607F">
      <w:pPr>
        <w:pStyle w:val="BodyText"/>
        <w:spacing w:before="6"/>
        <w:rPr>
          <w:rFonts w:ascii="Times New Roman" w:hAnsi="Times New Roman" w:cs="Times New Roman"/>
          <w:sz w:val="15"/>
        </w:rPr>
      </w:pPr>
    </w:p>
    <w:p w:rsidR="00DF0EB7" w:rsidRDefault="00540E96" w:rsidP="0092461A">
      <w:pPr>
        <w:pStyle w:val="BodyText"/>
        <w:spacing w:before="20" w:line="259" w:lineRule="auto"/>
        <w:ind w:left="100" w:right="110"/>
        <w:jc w:val="both"/>
        <w:rPr>
          <w:rFonts w:ascii="Times New Roman" w:hAnsi="Times New Roman" w:cs="Times New Roman"/>
        </w:rPr>
      </w:pPr>
      <w:r w:rsidRPr="00BE3298">
        <w:rPr>
          <w:rFonts w:ascii="Times New Roman" w:hAnsi="Times New Roman" w:cs="Times New Roman"/>
        </w:rPr>
        <w:t>Applications are invited from eligible</w:t>
      </w:r>
      <w:r w:rsidRPr="00BE3298">
        <w:rPr>
          <w:rFonts w:ascii="Times New Roman" w:hAnsi="Times New Roman" w:cs="Times New Roman"/>
          <w:spacing w:val="1"/>
        </w:rPr>
        <w:t xml:space="preserve"> </w:t>
      </w:r>
      <w:r w:rsidRPr="00BE3298">
        <w:rPr>
          <w:rFonts w:ascii="Times New Roman" w:hAnsi="Times New Roman" w:cs="Times New Roman"/>
        </w:rPr>
        <w:t xml:space="preserve">candidates </w:t>
      </w:r>
      <w:r w:rsidR="00BE3298" w:rsidRPr="00BE3298">
        <w:rPr>
          <w:rFonts w:ascii="Times New Roman" w:hAnsi="Times New Roman" w:cs="Times New Roman"/>
        </w:rPr>
        <w:t>for</w:t>
      </w:r>
      <w:r w:rsidR="00BE3298" w:rsidRPr="00BE3298">
        <w:rPr>
          <w:rFonts w:ascii="Times New Roman" w:hAnsi="Times New Roman" w:cs="Times New Roman"/>
          <w:spacing w:val="-2"/>
        </w:rPr>
        <w:t xml:space="preserve"> </w:t>
      </w:r>
      <w:r w:rsidR="00BE3298" w:rsidRPr="00BE3298">
        <w:rPr>
          <w:rFonts w:ascii="Times New Roman" w:hAnsi="Times New Roman" w:cs="Times New Roman"/>
        </w:rPr>
        <w:t>contractual</w:t>
      </w:r>
      <w:r w:rsidR="00BE3298" w:rsidRPr="00BE3298">
        <w:rPr>
          <w:rFonts w:ascii="Times New Roman" w:hAnsi="Times New Roman" w:cs="Times New Roman"/>
          <w:spacing w:val="1"/>
        </w:rPr>
        <w:t xml:space="preserve"> </w:t>
      </w:r>
      <w:r w:rsidR="00BE3298" w:rsidRPr="00BE3298">
        <w:rPr>
          <w:rFonts w:ascii="Times New Roman" w:hAnsi="Times New Roman" w:cs="Times New Roman"/>
        </w:rPr>
        <w:t xml:space="preserve">appointment </w:t>
      </w:r>
      <w:r w:rsidR="00BE3298">
        <w:rPr>
          <w:rFonts w:ascii="Times New Roman" w:hAnsi="Times New Roman" w:cs="Times New Roman"/>
        </w:rPr>
        <w:t>for the posts of PRT, TGT (Science and Mathematics), PGT (</w:t>
      </w:r>
      <w:proofErr w:type="spellStart"/>
      <w:r w:rsidR="00BE3298">
        <w:rPr>
          <w:rFonts w:ascii="Times New Roman" w:hAnsi="Times New Roman" w:cs="Times New Roman"/>
        </w:rPr>
        <w:t>Maths</w:t>
      </w:r>
      <w:proofErr w:type="spellEnd"/>
      <w:r w:rsidR="00BE3298">
        <w:rPr>
          <w:rFonts w:ascii="Times New Roman" w:hAnsi="Times New Roman" w:cs="Times New Roman"/>
        </w:rPr>
        <w:t xml:space="preserve">, Physics, chemistry, Biology, Biotechnology, Computer Science) and Computer Instructor for the session 2022-23. Interested candidates can fill up the Google sheet </w:t>
      </w:r>
    </w:p>
    <w:p w:rsidR="00BE3298" w:rsidRDefault="00DF0EB7" w:rsidP="0092461A">
      <w:pPr>
        <w:pStyle w:val="BodyText"/>
        <w:spacing w:before="20" w:line="259" w:lineRule="auto"/>
        <w:ind w:left="100" w:right="110"/>
        <w:jc w:val="both"/>
        <w:rPr>
          <w:rFonts w:ascii="Times New Roman" w:hAnsi="Times New Roman" w:cs="Times New Roman"/>
        </w:rPr>
      </w:pPr>
      <w:hyperlink r:id="rId4" w:history="1">
        <w:r w:rsidRPr="00E907BE">
          <w:rPr>
            <w:rStyle w:val="Hyperlink"/>
            <w:rFonts w:ascii="Times New Roman" w:hAnsi="Times New Roman" w:cs="Times New Roman"/>
          </w:rPr>
          <w:t>https://docs.google.com/forms/d/e/1FAIpQLSdM44Zwb3F1CraQ_iK216cq0f4XtN0b624fDSpahbISO2sC1A/viewform?usp=sf_link</w:t>
        </w:r>
      </w:hyperlink>
      <w:r w:rsidR="00B611BC">
        <w:rPr>
          <w:rFonts w:ascii="Times New Roman" w:hAnsi="Times New Roman" w:cs="Times New Roman"/>
        </w:rPr>
        <w:t xml:space="preserve"> </w:t>
      </w:r>
    </w:p>
    <w:p w:rsidR="00DF0EB7" w:rsidRDefault="00DF0EB7" w:rsidP="0092461A">
      <w:pPr>
        <w:pStyle w:val="BodyText"/>
        <w:spacing w:before="20" w:line="259" w:lineRule="auto"/>
        <w:ind w:left="100" w:right="11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E3298" w:rsidRDefault="00BE3298" w:rsidP="0092461A">
      <w:pPr>
        <w:pStyle w:val="BodyText"/>
        <w:spacing w:before="20" w:line="259" w:lineRule="auto"/>
        <w:ind w:left="10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other subjects and posts candidates can apply </w:t>
      </w:r>
      <w:r w:rsidR="0092461A">
        <w:rPr>
          <w:rFonts w:ascii="Times New Roman" w:hAnsi="Times New Roman" w:cs="Times New Roman"/>
        </w:rPr>
        <w:t xml:space="preserve">through </w:t>
      </w:r>
      <w:r>
        <w:rPr>
          <w:rFonts w:ascii="Times New Roman" w:hAnsi="Times New Roman" w:cs="Times New Roman"/>
        </w:rPr>
        <w:t xml:space="preserve">KV No. 2 </w:t>
      </w:r>
      <w:proofErr w:type="spellStart"/>
      <w:r>
        <w:rPr>
          <w:rFonts w:ascii="Times New Roman" w:hAnsi="Times New Roman" w:cs="Times New Roman"/>
        </w:rPr>
        <w:t>Saltlake</w:t>
      </w:r>
      <w:proofErr w:type="spellEnd"/>
      <w:r>
        <w:rPr>
          <w:rFonts w:ascii="Times New Roman" w:hAnsi="Times New Roman" w:cs="Times New Roman"/>
        </w:rPr>
        <w:t xml:space="preserve"> website </w:t>
      </w:r>
      <w:hyperlink w:history="1">
        <w:r w:rsidRPr="009B7F49">
          <w:rPr>
            <w:rStyle w:val="Hyperlink"/>
            <w:rFonts w:ascii="Times New Roman" w:hAnsi="Times New Roman" w:cs="Times New Roman"/>
            <w:u w:color="0462C1"/>
          </w:rPr>
          <w:t>http://no2saltlake.kvs.ac.in</w:t>
        </w:r>
        <w:r w:rsidRPr="009B7F49">
          <w:rPr>
            <w:rStyle w:val="Hyperlink"/>
            <w:rFonts w:ascii="Times New Roman" w:hAnsi="Times New Roman" w:cs="Times New Roman"/>
            <w:spacing w:val="2"/>
          </w:rPr>
          <w:t xml:space="preserve"> </w:t>
        </w:r>
      </w:hyperlink>
      <w:r>
        <w:rPr>
          <w:rFonts w:ascii="Times New Roman" w:hAnsi="Times New Roman" w:cs="Times New Roman"/>
        </w:rPr>
        <w:t>.</w:t>
      </w:r>
    </w:p>
    <w:p w:rsidR="0092461A" w:rsidRDefault="0092461A" w:rsidP="0092461A">
      <w:pPr>
        <w:pStyle w:val="BodyText"/>
        <w:spacing w:before="20" w:line="259" w:lineRule="auto"/>
        <w:ind w:left="10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other details like eligibility, venue, date and time of interview, please refer to the </w:t>
      </w:r>
      <w:proofErr w:type="spellStart"/>
      <w:r>
        <w:rPr>
          <w:rFonts w:ascii="Times New Roman" w:hAnsi="Times New Roman" w:cs="Times New Roman"/>
        </w:rPr>
        <w:t>Vidyalaya</w:t>
      </w:r>
      <w:proofErr w:type="spellEnd"/>
      <w:r>
        <w:rPr>
          <w:rFonts w:ascii="Times New Roman" w:hAnsi="Times New Roman" w:cs="Times New Roman"/>
        </w:rPr>
        <w:t xml:space="preserve"> website. </w:t>
      </w:r>
    </w:p>
    <w:p w:rsidR="00B611BC" w:rsidRPr="000C46DD" w:rsidRDefault="00B611BC" w:rsidP="0092461A">
      <w:pPr>
        <w:pStyle w:val="BodyText"/>
        <w:spacing w:before="20" w:line="259" w:lineRule="auto"/>
        <w:ind w:left="100" w:right="110"/>
        <w:jc w:val="both"/>
        <w:rPr>
          <w:rFonts w:ascii="Times New Roman" w:hAnsi="Times New Roman" w:cs="Times New Roman"/>
          <w:u w:val="single"/>
        </w:rPr>
      </w:pPr>
      <w:r w:rsidRPr="000C46DD">
        <w:rPr>
          <w:rFonts w:ascii="Times New Roman" w:hAnsi="Times New Roman" w:cs="Times New Roman"/>
          <w:u w:val="single"/>
        </w:rPr>
        <w:t>Last Date for applying: 23/02/2022</w:t>
      </w:r>
    </w:p>
    <w:p w:rsidR="00BE3298" w:rsidRDefault="00BE3298">
      <w:pPr>
        <w:pStyle w:val="BodyText"/>
        <w:spacing w:before="20" w:line="259" w:lineRule="auto"/>
        <w:ind w:left="100" w:right="110"/>
        <w:rPr>
          <w:rFonts w:ascii="Times New Roman" w:hAnsi="Times New Roman" w:cs="Times New Roman"/>
        </w:rPr>
      </w:pPr>
    </w:p>
    <w:p w:rsidR="00BE3298" w:rsidRDefault="004F11E1" w:rsidP="004F11E1">
      <w:pPr>
        <w:pStyle w:val="BodyText"/>
        <w:spacing w:before="20" w:line="259" w:lineRule="auto"/>
        <w:ind w:left="100" w:right="1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order</w:t>
      </w:r>
    </w:p>
    <w:p w:rsidR="00BE3298" w:rsidRDefault="00BE3298">
      <w:pPr>
        <w:pStyle w:val="BodyText"/>
        <w:spacing w:before="20" w:line="259" w:lineRule="auto"/>
        <w:ind w:left="100" w:right="110"/>
        <w:rPr>
          <w:rFonts w:ascii="Times New Roman" w:hAnsi="Times New Roman" w:cs="Times New Roman"/>
        </w:rPr>
      </w:pPr>
    </w:p>
    <w:p w:rsidR="00BE3298" w:rsidRDefault="00BE3298">
      <w:pPr>
        <w:pStyle w:val="BodyText"/>
        <w:spacing w:before="20" w:line="259" w:lineRule="auto"/>
        <w:ind w:left="100" w:right="110"/>
        <w:rPr>
          <w:rFonts w:ascii="Times New Roman" w:hAnsi="Times New Roman" w:cs="Times New Roman"/>
        </w:rPr>
      </w:pPr>
    </w:p>
    <w:p w:rsidR="00BE3298" w:rsidRDefault="00BE3298">
      <w:pPr>
        <w:pStyle w:val="BodyText"/>
        <w:spacing w:before="20" w:line="259" w:lineRule="auto"/>
        <w:ind w:left="100" w:right="110"/>
        <w:rPr>
          <w:rFonts w:ascii="Times New Roman" w:hAnsi="Times New Roman" w:cs="Times New Roman"/>
        </w:rPr>
      </w:pPr>
    </w:p>
    <w:sectPr w:rsidR="00BE3298" w:rsidSect="004B607F">
      <w:type w:val="continuous"/>
      <w:pgSz w:w="11910" w:h="16840"/>
      <w:pgMar w:top="14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4B607F"/>
    <w:rsid w:val="000C46DD"/>
    <w:rsid w:val="002E0EDC"/>
    <w:rsid w:val="00373A9A"/>
    <w:rsid w:val="004B607F"/>
    <w:rsid w:val="004F11E1"/>
    <w:rsid w:val="00540E96"/>
    <w:rsid w:val="008155D7"/>
    <w:rsid w:val="0092461A"/>
    <w:rsid w:val="00A85ABB"/>
    <w:rsid w:val="00B611BC"/>
    <w:rsid w:val="00BE3298"/>
    <w:rsid w:val="00DF0EB7"/>
    <w:rsid w:val="00EC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34E6"/>
  <w15:docId w15:val="{FE6D2674-77B7-4892-917E-E9850F67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607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607F"/>
    <w:rPr>
      <w:sz w:val="40"/>
      <w:szCs w:val="40"/>
    </w:rPr>
  </w:style>
  <w:style w:type="paragraph" w:styleId="Title">
    <w:name w:val="Title"/>
    <w:basedOn w:val="Normal"/>
    <w:uiPriority w:val="1"/>
    <w:qFormat/>
    <w:rsid w:val="004B607F"/>
    <w:pPr>
      <w:ind w:left="375" w:right="322"/>
      <w:jc w:val="center"/>
    </w:pPr>
    <w:rPr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rsid w:val="004B607F"/>
  </w:style>
  <w:style w:type="paragraph" w:customStyle="1" w:styleId="TableParagraph">
    <w:name w:val="Table Paragraph"/>
    <w:basedOn w:val="Normal"/>
    <w:uiPriority w:val="1"/>
    <w:qFormat/>
    <w:rsid w:val="004B607F"/>
  </w:style>
  <w:style w:type="character" w:styleId="Hyperlink">
    <w:name w:val="Hyperlink"/>
    <w:basedOn w:val="DefaultParagraphFont"/>
    <w:uiPriority w:val="99"/>
    <w:unhideWhenUsed/>
    <w:rsid w:val="00BE3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M44Zwb3F1CraQ_iK216cq0f4XtN0b624fDSpahbISO2sC1A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2022-02-17T07:43:00Z</cp:lastPrinted>
  <dcterms:created xsi:type="dcterms:W3CDTF">2022-02-17T09:28:00Z</dcterms:created>
  <dcterms:modified xsi:type="dcterms:W3CDTF">2022-02-17T10:57:00Z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